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EC" w:rsidRPr="00D66A11" w:rsidRDefault="00A611EC" w:rsidP="00553666">
      <w:pPr>
        <w:jc w:val="center"/>
        <w:rPr>
          <w:b/>
          <w:color w:val="000000"/>
        </w:rPr>
      </w:pPr>
      <w:r w:rsidRPr="00D66A11">
        <w:rPr>
          <w:b/>
          <w:color w:val="000000"/>
        </w:rPr>
        <w:t>ХИМИЯ</w:t>
      </w:r>
    </w:p>
    <w:p w:rsidR="00A611EC" w:rsidRPr="00D66A11" w:rsidRDefault="00A611EC" w:rsidP="00553666">
      <w:pPr>
        <w:jc w:val="center"/>
        <w:rPr>
          <w:color w:val="000000"/>
        </w:rPr>
      </w:pPr>
      <w:r w:rsidRPr="00D66A1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/>
              <w:rPr>
                <w:i/>
                <w:color w:val="000000"/>
                <w:lang w:val="kk-KZ"/>
              </w:rPr>
            </w:pPr>
            <w:r w:rsidRPr="00D66A11">
              <w:rPr>
                <w:b/>
                <w:i/>
                <w:color w:val="000000"/>
                <w:lang w:val="kk-KZ"/>
              </w:rPr>
              <w:t>Нұсқау:</w:t>
            </w:r>
            <w:r w:rsidRPr="00D66A11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</w:rPr>
              <w:t xml:space="preserve"> 1.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Айырылу реакциясы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4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2.95pt;height:18.35pt" o:ole="">
                  <v:imagedata r:id="rId8" o:title=""/>
                </v:shape>
                <o:OLEObject Type="Embed" ProgID="Equation.3" ShapeID="_x0000_i1025" DrawAspect="Content" ObjectID="_1566379464" r:id="rId9"/>
              </w:objec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640" w:dyaOrig="380">
                <v:shape id="_x0000_i1026" type="#_x0000_t75" style="width:130.4pt;height:18.35pt" o:ole="">
                  <v:imagedata r:id="rId10" o:title=""/>
                </v:shape>
                <o:OLEObject Type="Embed" ProgID="Equation.3" ShapeID="_x0000_i1026" DrawAspect="Content" ObjectID="_1566379465" r:id="rId11"/>
              </w:objec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3600" w:dyaOrig="340">
                <v:shape id="_x0000_i1027" type="#_x0000_t75" style="width:205.15pt;height:19.7pt" o:ole="">
                  <v:imagedata r:id="rId12" o:title=""/>
                </v:shape>
                <o:OLEObject Type="Embed" ProgID="Equation.3" ShapeID="_x0000_i1027" DrawAspect="Content" ObjectID="_1566379466" r:id="rId13"/>
              </w:object>
            </w:r>
            <w:r w:rsidRPr="00D66A11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920" w:dyaOrig="380">
                <v:shape id="_x0000_i1028" type="#_x0000_t75" style="width:97.15pt;height:18.35pt" o:ole="">
                  <v:imagedata r:id="rId14" o:title=""/>
                </v:shape>
                <o:OLEObject Type="Embed" ProgID="Equation.3" ShapeID="_x0000_i1028" DrawAspect="Content" ObjectID="_1566379467" r:id="rId15"/>
              </w:objec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240" w:dyaOrig="380">
                <v:shape id="_x0000_i1029" type="#_x0000_t75" style="width:112.1pt;height:18.35pt" o:ole="">
                  <v:imagedata r:id="rId16" o:title=""/>
                </v:shape>
                <o:OLEObject Type="Embed" ProgID="Equation.3" ShapeID="_x0000_i1029" DrawAspect="Content" ObjectID="_1566379468" r:id="rId17"/>
              </w:objec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t xml:space="preserve"> </w:t>
            </w:r>
          </w:p>
        </w:tc>
      </w:tr>
      <w:tr w:rsidR="00A611EC" w:rsidRPr="00B423A6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 2.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Өнімдердің өзара әрекеттесіп бастапқы заттарға айналу реакциясы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бейтараптау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қайтымды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алмасу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қайтымсыз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тотығу-тотықсыздану</w:t>
            </w:r>
          </w:p>
        </w:tc>
      </w:tr>
      <w:tr w:rsidR="00A611EC" w:rsidRPr="00B423A6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  <w:lang w:val="kk-KZ"/>
              </w:rPr>
              <w:t xml:space="preserve"> 3.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Молярлық масса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заттың 0,2 молінің массасы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заттың 0,5 молінің массасы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заттың 0,1  молінің массасы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заттың 1 молінің массасы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заттың 2 молінің массасы 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 4. </w: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ульфидті минералдар қатары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60" w:dyaOrig="300">
                <v:shape id="_x0000_i1030" type="#_x0000_t75" style="width:27.85pt;height:14.95pt" o:ole="">
                  <v:imagedata r:id="rId18" o:title=""/>
                </v:shape>
                <o:OLEObject Type="Embed" ProgID="Equation.3" ShapeID="_x0000_i1030" DrawAspect="Content" ObjectID="_1566379469" r:id="rId19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639" w:dyaOrig="380">
                <v:shape id="_x0000_i1031" type="#_x0000_t75" style="width:31.9pt;height:19pt" o:ole="">
                  <v:imagedata r:id="rId20" o:title=""/>
                </v:shape>
                <o:OLEObject Type="Embed" ProgID="Equation.3" ShapeID="_x0000_i1031" DrawAspect="Content" ObjectID="_1566379470" r:id="rId21"/>
              </w:objec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980" w:dyaOrig="380">
                <v:shape id="_x0000_i1032" type="#_x0000_t75" style="width:99.15pt;height:19pt" o:ole="">
                  <v:imagedata r:id="rId22" o:title=""/>
                </v:shape>
                <o:OLEObject Type="Embed" ProgID="Equation.3" ShapeID="_x0000_i1032" DrawAspect="Content" ObjectID="_1566379471" r:id="rId23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33" type="#_x0000_t75" style="width:44.15pt;height:19pt" o:ole="">
                  <v:imagedata r:id="rId24" o:title=""/>
                </v:shape>
                <o:OLEObject Type="Embed" ProgID="Equation.3" ShapeID="_x0000_i1033" DrawAspect="Content" ObjectID="_1566379472" r:id="rId25"/>
              </w:objec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60" w:dyaOrig="300">
                <v:shape id="_x0000_i1034" type="#_x0000_t75" style="width:27.85pt;height:14.95pt" o:ole="">
                  <v:imagedata r:id="rId26" o:title=""/>
                </v:shape>
                <o:OLEObject Type="Embed" ProgID="Equation.3" ShapeID="_x0000_i1034" DrawAspect="Content" ObjectID="_1566379473" r:id="rId27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980" w:dyaOrig="380">
                <v:shape id="_x0000_i1035" type="#_x0000_t75" style="width:100.55pt;height:19.7pt" o:ole="">
                  <v:imagedata r:id="rId28" o:title=""/>
                </v:shape>
                <o:OLEObject Type="Embed" ProgID="Equation.3" ShapeID="_x0000_i1035" DrawAspect="Content" ObjectID="_1566379474" r:id="rId29"/>
              </w:objec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20" w:dyaOrig="380">
                <v:shape id="_x0000_i1036" type="#_x0000_t75" style="width:36pt;height:19pt" o:ole="">
                  <v:imagedata r:id="rId30" o:title=""/>
                </v:shape>
                <o:OLEObject Type="Embed" ProgID="Equation.3" ShapeID="_x0000_i1036" DrawAspect="Content" ObjectID="_1566379475" r:id="rId31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719" w:dyaOrig="380">
                <v:shape id="_x0000_i1037" type="#_x0000_t75" style="width:86.25pt;height:19pt" o:ole="">
                  <v:imagedata r:id="rId32" o:title=""/>
                </v:shape>
                <o:OLEObject Type="Embed" ProgID="Equation.3" ShapeID="_x0000_i1037" DrawAspect="Content" ObjectID="_1566379476" r:id="rId33"/>
              </w:objec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40" w:dyaOrig="380">
                <v:shape id="_x0000_i1038" type="#_x0000_t75" style="width:46.85pt;height:19pt" o:ole="">
                  <v:imagedata r:id="rId34" o:title=""/>
                </v:shape>
                <o:OLEObject Type="Embed" ProgID="Equation.3" ShapeID="_x0000_i1038" DrawAspect="Content" ObjectID="_1566379477" r:id="rId35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39" type="#_x0000_t75" style="width:44.15pt;height:19pt" o:ole="">
                  <v:imagedata r:id="rId36" o:title=""/>
                </v:shape>
                <o:OLEObject Type="Embed" ProgID="Equation.3" ShapeID="_x0000_i1039" DrawAspect="Content" ObjectID="_1566379478" r:id="rId37"/>
              </w:objec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 5.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Карбонат  әрекеттеседі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қышқылдармен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күміс нитратымен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оксидтермен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сілтілермен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натрий тұздарымен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  <w:lang w:val="kk-KZ"/>
              </w:rPr>
              <w:t xml:space="preserve"> 6.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Металдардың кремниймен қосылысы... аталады.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карборунд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кремнезем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силикаттар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силицидтер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кремний қышқылдары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 7. </w:t>
            </w:r>
            <w:r w:rsidRPr="00D66A11">
              <w:rPr>
                <w:rFonts w:eastAsia="Times New Roman"/>
                <w:color w:val="000000"/>
                <w:lang w:val="kk-KZ"/>
              </w:rPr>
              <w:t>Лавсан -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</w:rPr>
              <w:t xml:space="preserve">каучук 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</w:rPr>
              <w:t xml:space="preserve">термореактивті полимер 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/>
              </w:rPr>
              <w:t xml:space="preserve">талшық 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/>
              </w:rPr>
              <w:t xml:space="preserve">көмірсулар 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/>
              </w:rPr>
              <w:t>пластмасса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  <w:lang w:val="kk-KZ"/>
              </w:rPr>
              <w:t xml:space="preserve"> 8.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Құрамында екі қос байланысы бар қосылыстардың жалпы формуласы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60" w:dyaOrig="380">
                <v:shape id="_x0000_i1040" type="#_x0000_t75" style="width:53pt;height:19pt" o:ole="">
                  <v:imagedata r:id="rId38" o:title=""/>
                </v:shape>
                <o:OLEObject Type="Embed" ProgID="Equation.3" ShapeID="_x0000_i1040" DrawAspect="Content" ObjectID="_1566379479" r:id="rId39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60" w:dyaOrig="380">
                <v:shape id="_x0000_i1041" type="#_x0000_t75" style="width:53pt;height:19pt" o:ole="">
                  <v:imagedata r:id="rId40" o:title=""/>
                </v:shape>
                <o:OLEObject Type="Embed" ProgID="Equation.3" ShapeID="_x0000_i1041" DrawAspect="Content" ObjectID="_1566379480" r:id="rId41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40" w:dyaOrig="380">
                <v:shape id="_x0000_i1042" type="#_x0000_t75" style="width:42.1pt;height:19pt" o:ole="">
                  <v:imagedata r:id="rId42" o:title=""/>
                </v:shape>
                <o:OLEObject Type="Embed" ProgID="Equation.3" ShapeID="_x0000_i1042" DrawAspect="Content" ObjectID="_1566379481" r:id="rId43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40" w:dyaOrig="380">
                <v:shape id="_x0000_i1043" type="#_x0000_t75" style="width:36.7pt;height:19pt" o:ole="">
                  <v:imagedata r:id="rId44" o:title=""/>
                </v:shape>
                <o:OLEObject Type="Embed" ProgID="Equation.3" ShapeID="_x0000_i1043" DrawAspect="Content" ObjectID="_1566379482" r:id="rId45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60" w:dyaOrig="380">
                <v:shape id="_x0000_i1044" type="#_x0000_t75" style="width:53pt;height:19pt" o:ole="">
                  <v:imagedata r:id="rId46" o:title=""/>
                </v:shape>
                <o:OLEObject Type="Embed" ProgID="Equation.3" ShapeID="_x0000_i1044" DrawAspect="Content" ObjectID="_1566379483" r:id="rId47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 9. </w:t>
            </w:r>
            <w:r w:rsidRPr="00D66A11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Бензолдың радикалы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4"/>
                <w:lang w:val="kk-KZ" w:eastAsia="ru-RU"/>
              </w:rPr>
              <w:t>метил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4"/>
                <w:lang w:val="kk-KZ" w:eastAsia="ru-RU"/>
              </w:rPr>
              <w:t>бутил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4"/>
                <w:lang w:val="kk-KZ" w:eastAsia="ru-RU"/>
              </w:rPr>
              <w:t>фенил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4"/>
                <w:lang w:val="kk-KZ" w:eastAsia="ru-RU"/>
              </w:rPr>
              <w:t>пропил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4"/>
                <w:lang w:val="kk-KZ" w:eastAsia="ru-RU"/>
              </w:rPr>
              <w:t>этил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10.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Метилацетат молекуласындағы оттектің массалық үлесі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40,3%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41,7%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46,5%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43,2%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33,2%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11.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Хромның үш валентті сульфатын электролиздегенде катодта бөлінетін зат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оттек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оттек және хром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сутек және хром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хром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сутек және оттек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12.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Жүрмейтін реакция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20" w:dyaOrig="380">
                <v:shape id="_x0000_i1045" type="#_x0000_t75" style="width:71.3pt;height:19pt" o:ole="">
                  <v:imagedata r:id="rId48" o:title=""/>
                </v:shape>
                <o:OLEObject Type="Embed" ProgID="Equation.3" ShapeID="_x0000_i1045" DrawAspect="Content" ObjectID="_1566379484" r:id="rId49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20" w:dyaOrig="380">
                <v:shape id="_x0000_i1046" type="#_x0000_t75" style="width:71.3pt;height:19pt" o:ole="">
                  <v:imagedata r:id="rId50" o:title=""/>
                </v:shape>
                <o:OLEObject Type="Embed" ProgID="Equation.3" ShapeID="_x0000_i1046" DrawAspect="Content" ObjectID="_1566379485" r:id="rId51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579" w:dyaOrig="380">
                <v:shape id="_x0000_i1047" type="#_x0000_t75" style="width:78.8pt;height:19pt" o:ole="">
                  <v:imagedata r:id="rId52" o:title=""/>
                </v:shape>
                <o:OLEObject Type="Embed" ProgID="Equation.3" ShapeID="_x0000_i1047" DrawAspect="Content" ObjectID="_1566379486" r:id="rId53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500" w:dyaOrig="380">
                <v:shape id="_x0000_i1048" type="#_x0000_t75" style="width:74.7pt;height:19pt" o:ole="">
                  <v:imagedata r:id="rId54" o:title=""/>
                </v:shape>
                <o:OLEObject Type="Embed" ProgID="Equation.3" ShapeID="_x0000_i1048" DrawAspect="Content" ObjectID="_1566379487" r:id="rId55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80" w:dyaOrig="380">
                <v:shape id="_x0000_i1049" type="#_x0000_t75" style="width:74.05pt;height:19pt" o:ole="">
                  <v:imagedata r:id="rId56" o:title=""/>
                </v:shape>
                <o:OLEObject Type="Embed" ProgID="Equation.3" ShapeID="_x0000_i1049" DrawAspect="Content" ObjectID="_1566379488" r:id="rId57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13.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Мына формулаға сәйкес келетін көмірсутектің атауы:</w:t>
            </w:r>
            <w:r w:rsidRPr="00D66A11">
              <w:rPr>
                <w:rFonts w:eastAsia="Times New Roman"/>
                <w:noProof/>
                <w:color w:val="000000"/>
                <w:lang w:eastAsia="ru-RU"/>
              </w:rPr>
              <w:t xml:space="preserve"> </w:t>
            </w:r>
            <w:r w:rsidRPr="00D66A11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D866058" wp14:editId="472AD654">
                      <wp:extent cx="3457575" cy="1012190"/>
                      <wp:effectExtent l="0" t="0" r="0" b="0"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57575" cy="1012190"/>
                                <a:chOff x="1701" y="1134"/>
                                <a:chExt cx="5445" cy="1594"/>
                              </a:xfrm>
                            </wpg:grpSpPr>
                            <wps:wsp>
                              <wps:cNvPr id="5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244"/>
                                  <a:ext cx="5445" cy="148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58" y="1679"/>
                                  <a:ext cx="489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C946F9" w:rsidRDefault="00D17965" w:rsidP="00553666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 w:rsidRPr="00C946F9"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78" y="1679"/>
                                  <a:ext cx="187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C946F9" w:rsidRDefault="00D17965" w:rsidP="00553666"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07" y="1134"/>
                                  <a:ext cx="720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183A05" w:rsidRDefault="00D17965" w:rsidP="00553666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 w:rsidRPr="00C946F9"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71" y="1679"/>
                                  <a:ext cx="690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C946F9" w:rsidRDefault="00D17965" w:rsidP="00553666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60" y="1679"/>
                                  <a:ext cx="601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C946F9" w:rsidRDefault="00D17965" w:rsidP="00553666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 w:rsidRPr="00C946F9"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48" y="1679"/>
                                  <a:ext cx="693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C946F9" w:rsidRDefault="00D17965" w:rsidP="00553666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 w:rsidRPr="00C946F9"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37" y="1679"/>
                                  <a:ext cx="604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4A6734" w:rsidRDefault="00D17965" w:rsidP="00553666">
                                    <w:pPr>
                                      <w:rPr>
                                        <w:vertAlign w:val="subscript"/>
                                        <w:lang w:val="kk-KZ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49" y="1618"/>
                                  <a:ext cx="154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Default="00D17965" w:rsidP="00553666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lang w:val="en-US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28" y="1618"/>
                                  <a:ext cx="154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Default="00D17965" w:rsidP="00553666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lang w:val="en-US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7" y="1618"/>
                                  <a:ext cx="154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Default="00D17965" w:rsidP="00553666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lang w:val="en-US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96" y="1618"/>
                                  <a:ext cx="154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Default="00D17965" w:rsidP="00553666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lang w:val="en-US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4" y="1618"/>
                                  <a:ext cx="154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Default="00D17965" w:rsidP="00553666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lang w:val="en-US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72" y="2126"/>
                                  <a:ext cx="720" cy="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17965" w:rsidRPr="00C946F9" w:rsidRDefault="00D17965" w:rsidP="00553666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C946F9">
                                      <w:rPr>
                                        <w:iCs/>
                                        <w:color w:val="000000"/>
                                        <w:lang w:val="en-US"/>
                                      </w:rPr>
                                      <w:t>CH</w:t>
                                    </w:r>
                                    <w:r w:rsidRPr="00C946F9">
                                      <w:rPr>
                                        <w:iCs/>
                                        <w:color w:val="000000"/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9" name="Line 17"/>
                              <wps:cNvCnPr/>
                              <wps:spPr bwMode="auto">
                                <a:xfrm>
                                  <a:off x="5867" y="195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8"/>
                              <wps:cNvCnPr/>
                              <wps:spPr bwMode="auto">
                                <a:xfrm>
                                  <a:off x="5887" y="144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" o:spid="_x0000_s1059" style="width:272.25pt;height:79.7pt;mso-position-horizontal-relative:char;mso-position-vertical-relative:line" coordorigin="1701,1134" coordsize="5445,1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">
                      <v:rect id="AutoShape 3" o:spid="_x0000_s1060" style="position:absolute;left:1701;top:1244;width:5445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>
                        <o:lock v:ext="edit" aspectratio="t" text="t"/>
                      </v:rect>
                      <v:rect id="Rectangle 4" o:spid="_x0000_s1061" style="position:absolute;left:6258;top:1679;width:489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6xNsMA&#10;AADaAAAADwAAAGRycy9kb3ducmV2LnhtbESPQYvCMBSE74L/ITxhL6LpehCtRlkWBA8LYteD3h7N&#10;s6nbvJQm2uqvN4Kwx2FmvmGW685W4kaNLx0r+BwnIIhzp0suFBx+N6MZCB+QNVaOScGdPKxX/d4S&#10;U+1a3tMtC4WIEPYpKjAh1KmUPjdk0Y9dTRy9s2sshiibQuoG2wi3lZwkyVRaLDkuGKzp21D+l12t&#10;gs3uWBI/5H44n7Xukk9OmfmplfoYdF8LEIG68B9+t7dawRReV+I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6xNsMAAADa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A611EC" w:rsidRPr="00C946F9" w:rsidRDefault="00A611EC" w:rsidP="00D66A11">
                              <w:pPr>
                                <w:rPr>
                                  <w:vertAlign w:val="subscript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 w:rsidRPr="00C946F9">
                                <w:rPr>
                                  <w:iCs/>
                                  <w:color w:val="000000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" o:spid="_x0000_s1062" style="position:absolute;left:5778;top:1679;width:187;height:3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A611EC" w:rsidRPr="00C946F9" w:rsidRDefault="00A611EC" w:rsidP="00D66A11"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6" o:spid="_x0000_s1063" style="position:absolute;left:5807;top:1134;width:720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2A38AA&#10;AADaAAAADwAAAGRycy9kb3ducmV2LnhtbERPTYvCMBC9L/gfwgheFk31IFobRQRhD8Ji9aC3oRmb&#10;ajMpTdZ299dvDoLHx/vONr2txZNaXzlWMJ0kIIgLpysuFZxP+/EChA/IGmvHpOCXPGzWg48MU+06&#10;PtIzD6WIIexTVGBCaFIpfWHIop+4hjhyN9daDBG2pdQtdjHc1nKWJHNpseLYYLChnaHikf9YBfvv&#10;S0X8J4+fy0Xn7sXsmptDo9Ro2G9XIAL14S1+ub+0grg1Xo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2A38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A611EC" w:rsidRPr="00183A05" w:rsidRDefault="00A611EC" w:rsidP="00D66A11">
                              <w:pPr>
                                <w:rPr>
                                  <w:vertAlign w:val="subscript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 w:rsidRPr="00C946F9">
                                <w:rPr>
                                  <w:iCs/>
                                  <w:color w:val="000000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7" o:spid="_x0000_s1064" style="position:absolute;left:4971;top:1679;width:690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ElRMQA&#10;AADaAAAADwAAAGRycy9kb3ducmV2LnhtbESPQWvCQBSE74L/YXlCL1I39VCSmFVEEHoolKQe7O2R&#10;fWaj2bchuzVpf323UOhxmJlvmGI32U7cafCtYwVPqwQEce10y42C0/vxMQXhA7LGzjEp+CIPu+18&#10;VmCu3cgl3avQiAhhn6MCE0KfS+lrQxb9yvXE0bu4wWKIcmikHnCMcNvJdZI8S4stxwWDPR0M1bfq&#10;0yo4vp1b4m9ZLrN0dNd6/VGZ116ph8W034AINIX/8F/7RSvI4PdKv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RJUTEAAAA2gAAAA8AAAAAAAAAAAAAAAAAmAIAAGRycy9k&#10;b3ducmV2LnhtbFBLBQYAAAAABAAEAPUAAACJAwAAAAA=&#10;" filled="f" stroked="f">
                        <v:textbox style="mso-fit-shape-to-text:t" inset="0,0,0,0">
                          <w:txbxContent>
                            <w:p w:rsidR="00A611EC" w:rsidRPr="00C946F9" w:rsidRDefault="00A611EC" w:rsidP="00D66A11">
                              <w:pPr>
                                <w:rPr>
                                  <w:vertAlign w:val="subscript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iCs/>
                                  <w:color w:val="00000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8" o:spid="_x0000_s1065" style="position:absolute;left:4160;top:1679;width:601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myMUA&#10;AADb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fKGXX2QA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KbIxQAAANsAAAAPAAAAAAAAAAAAAAAAAJgCAABkcnMv&#10;ZG93bnJldi54bWxQSwUGAAAAAAQABAD1AAAAigMAAAAA&#10;" filled="f" stroked="f">
                        <v:textbox style="mso-fit-shape-to-text:t" inset="0,0,0,0">
                          <w:txbxContent>
                            <w:p w:rsidR="00A611EC" w:rsidRPr="00C946F9" w:rsidRDefault="00A611EC" w:rsidP="00D66A11">
                              <w:pPr>
                                <w:rPr>
                                  <w:vertAlign w:val="subscript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 w:rsidRPr="00C946F9">
                                <w:rPr>
                                  <w:iCs/>
                                  <w:color w:val="00000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9" o:spid="_x0000_s1066" style="position:absolute;left:3348;top:1679;width:693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DU8MA&#10;AADbAAAADwAAAGRycy9kb3ducmV2LnhtbERPTWvCQBC9F/wPywheSt2YQ4mpq4gg9FCQpD3U25Cd&#10;ZlOzsyG7JtFf3y0UepvH+5zNbrKtGKj3jWMFq2UCgrhyuuFawcf78SkD4QOyxtYxKbiRh9129rDB&#10;XLuRCxrKUIsYwj5HBSaELpfSV4Ys+qXriCP35XqLIcK+lrrHMYbbVqZJ8iwtNhwbDHZ0MFRdyqtV&#10;cDx9NsR3WTyus9F9V+m5NG+dUov5tH8BEWgK/+I/96uO81fw+0s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gDU8MAAADb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A611EC" w:rsidRPr="00C946F9" w:rsidRDefault="00A611EC" w:rsidP="00D66A11">
                              <w:pPr>
                                <w:rPr>
                                  <w:vertAlign w:val="subscript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 w:rsidRPr="00C946F9">
                                <w:rPr>
                                  <w:iCs/>
                                  <w:color w:val="000000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10" o:spid="_x0000_s1067" style="position:absolute;left:2537;top:1679;width:604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dJMIA&#10;AADbAAAADwAAAGRycy9kb3ducmV2LnhtbERPTYvCMBC9L+x/CLPgZdHUHsStRlkWBA/CYvWw3oZm&#10;bKrNpDTR1v31RhC8zeN9znzZ21pcqfWVYwXjUQKCuHC64lLBfrcaTkH4gKyxdkwKbuRhuXh/m2Om&#10;XcdbuuahFDGEfYYKTAhNJqUvDFn0I9cQR+7oWoshwraUusUuhttapkkykRYrjg0GG/oxVJzzi1Ww&#10;+v2riP/l9vNr2rlTkR5ys2mUGnz03zMQgfrwEj/dax3np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p0kwgAAANs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A611EC" w:rsidRPr="004A6734" w:rsidRDefault="00A611EC" w:rsidP="00D66A11">
                              <w:pPr>
                                <w:rPr>
                                  <w:vertAlign w:val="subscript"/>
                                  <w:lang w:val="kk-KZ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iCs/>
                                  <w:color w:val="000000"/>
                                  <w:vertAlign w:val="subscript"/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11" o:spid="_x0000_s1068" style="position:absolute;left:6049;top:1618;width:154;height: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611EC" w:rsidRDefault="00A611EC" w:rsidP="00D66A11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12" o:spid="_x0000_s1069" style="position:absolute;left:5528;top:1618;width:154;height: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611EC" w:rsidRDefault="00A611EC" w:rsidP="00D66A11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13" o:spid="_x0000_s1070" style="position:absolute;left:4717;top:1618;width:154;height: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611EC" w:rsidRDefault="00A611EC" w:rsidP="00D66A11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14" o:spid="_x0000_s1071" style="position:absolute;left:3896;top:1618;width:154;height: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611EC" w:rsidRDefault="00A611EC" w:rsidP="00D66A11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15" o:spid="_x0000_s1072" style="position:absolute;left:3094;top:1618;width:154;height: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A611EC" w:rsidRDefault="00A611EC" w:rsidP="00D66A11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16" o:spid="_x0000_s1073" style="position:absolute;left:5772;top:2126;width:720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KqzsUA&#10;AADb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fIGVX2QA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qrOxQAAANsAAAAPAAAAAAAAAAAAAAAAAJgCAABkcnMv&#10;ZG93bnJldi54bWxQSwUGAAAAAAQABAD1AAAAigMAAAAA&#10;" filled="f" stroked="f">
                        <v:textbox style="mso-fit-shape-to-text:t" inset="0,0,0,0">
                          <w:txbxContent>
                            <w:p w:rsidR="00A611EC" w:rsidRPr="00C946F9" w:rsidRDefault="00A611EC" w:rsidP="00D66A11">
                              <w:pPr>
                                <w:rPr>
                                  <w:vertAlign w:val="subscript"/>
                                </w:rPr>
                              </w:pPr>
                              <w:r w:rsidRPr="00C946F9">
                                <w:rPr>
                                  <w:iCs/>
                                  <w:color w:val="000000"/>
                                  <w:lang w:val="en-US"/>
                                </w:rPr>
                                <w:t>CH</w:t>
                              </w:r>
                              <w:r w:rsidRPr="00C946F9">
                                <w:rPr>
                                  <w:iCs/>
                                  <w:color w:val="000000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line id="Line 17" o:spid="_x0000_s1074" style="position:absolute;visibility:visible;mso-wrap-style:square" from="5867,1958" to="5867,2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line id="Line 18" o:spid="_x0000_s1075" style="position:absolute;visibility:visible;mso-wrap-style:square" from="5887,1448" to="5887,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w10:anchorlock/>
                    </v:group>
                  </w:pict>
                </mc:Fallback>
              </mc:AlternateConten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2,2-диметилгексан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1,1-диметилпентан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eastAsia="ru-RU"/>
              </w:rPr>
              <w:t>1,1-диметилгептан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6,6-диметилгептан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1-метилгептан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14.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Массасы 80 г кальций күкіртпен әрекеттескенде түзілген тұздың массасы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147 г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138 г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143 г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144 г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140 г</w:t>
            </w:r>
          </w:p>
        </w:tc>
      </w:tr>
      <w:tr w:rsidR="00A611EC" w:rsidRPr="00B423A6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  <w:lang w:val="kk-KZ"/>
              </w:rPr>
              <w:t xml:space="preserve">15. </w:t>
            </w:r>
            <w:r w:rsidRPr="00D66A11">
              <w:rPr>
                <w:rFonts w:eastAsia="Calibri"/>
                <w:color w:val="000000"/>
                <w:lang w:val="kk-KZ"/>
              </w:rPr>
              <w:t xml:space="preserve">6 г магний жағуға қажетті оттектің (қ.ж.) көлемі 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6A11">
              <w:rPr>
                <w:rFonts w:eastAsia="Calibri"/>
                <w:color w:val="000000"/>
                <w:lang w:val="kk-KZ"/>
              </w:rPr>
              <w:t>2,6 л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6A11">
              <w:rPr>
                <w:rFonts w:eastAsia="Calibri"/>
                <w:color w:val="000000"/>
                <w:lang w:val="kk-KZ"/>
              </w:rPr>
              <w:t>2,8 л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6A11">
              <w:rPr>
                <w:rFonts w:eastAsia="Calibri"/>
                <w:color w:val="000000"/>
                <w:lang w:val="kk-KZ"/>
              </w:rPr>
              <w:t>2,2 л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6A11">
              <w:rPr>
                <w:rFonts w:eastAsia="Calibri"/>
                <w:color w:val="000000"/>
                <w:lang w:val="kk-KZ"/>
              </w:rPr>
              <w:t>2,5 л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6A11">
              <w:rPr>
                <w:rFonts w:eastAsia="Calibri"/>
                <w:color w:val="000000"/>
                <w:lang w:val="kk-KZ"/>
              </w:rPr>
              <w:t>2,1 л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6A11">
              <w:rPr>
                <w:color w:val="000000"/>
                <w:lang w:val="kk-KZ"/>
              </w:rPr>
              <w:t xml:space="preserve">16.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Сахарозаның гидролиздену реакциясы нәтижесінде 7,2 моль глюкоза түзілді. Гидролизденген сахарозаның зат мөлшері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5,2 моль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3,2 моль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7,2 моль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6,2 моль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4,2 моль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17.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...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440">
                <v:shape id="_x0000_i1050" type="#_x0000_t75" style="width:44.15pt;height:21.75pt" o:ole="">
                  <v:imagedata r:id="rId58" o:title=""/>
                </v:shape>
                <o:OLEObject Type="Embed" ProgID="Equation.3" ShapeID="_x0000_i1050" DrawAspect="Content" ObjectID="_1566379489" r:id="rId59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электрондық формула сәйкес келетін элемент, оның жоғарғы оксидінің формуласы және қышқылының бейтараптану реакциясы нәтижесінде түзілетін тұзының формуласы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60" w:dyaOrig="279">
                <v:shape id="_x0000_i1051" type="#_x0000_t75" style="width:12.9pt;height:14.25pt" o:ole="">
                  <v:imagedata r:id="rId60" o:title=""/>
                </v:shape>
                <o:OLEObject Type="Embed" ProgID="Equation.3" ShapeID="_x0000_i1051" DrawAspect="Content" ObjectID="_1566379490" r:id="rId61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300">
                <v:shape id="_x0000_i1052" type="#_x0000_t75" style="width:29.9pt;height:14.95pt" o:ole="">
                  <v:imagedata r:id="rId62" o:title=""/>
                </v:shape>
                <o:OLEObject Type="Embed" ProgID="Equation.3" ShapeID="_x0000_i1052" DrawAspect="Content" ObjectID="_1566379491" r:id="rId63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80" w:dyaOrig="380">
                <v:shape id="_x0000_i1053" type="#_x0000_t75" style="width:23.75pt;height:19pt" o:ole="">
                  <v:imagedata r:id="rId64" o:title=""/>
                </v:shape>
                <o:OLEObject Type="Embed" ProgID="Equation.3" ShapeID="_x0000_i1053" DrawAspect="Content" ObjectID="_1566379492" r:id="rId65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60" w:dyaOrig="380">
                <v:shape id="_x0000_i1054" type="#_x0000_t75" style="width:27.85pt;height:19pt" o:ole="">
                  <v:imagedata r:id="rId66" o:title=""/>
                </v:shape>
                <o:OLEObject Type="Embed" ProgID="Equation.3" ShapeID="_x0000_i1054" DrawAspect="Content" ObjectID="_1566379493" r:id="rId67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55" type="#_x0000_t75" style="width:8.85pt;height:19pt" o:ole="">
                  <v:imagedata r:id="rId68" o:title=""/>
                </v:shape>
                <o:OLEObject Type="Embed" ProgID="Equation.3" ShapeID="_x0000_i1055" DrawAspect="Content" ObjectID="_1566379494" r:id="rId69"/>
              </w:objec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300">
                <v:shape id="_x0000_i1056" type="#_x0000_t75" style="width:29.9pt;height:14.95pt" o:ole="">
                  <v:imagedata r:id="rId70" o:title=""/>
                </v:shape>
                <o:OLEObject Type="Embed" ProgID="Equation.3" ShapeID="_x0000_i1056" DrawAspect="Content" ObjectID="_1566379495" r:id="rId71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20" w:dyaOrig="380">
                <v:shape id="_x0000_i1057" type="#_x0000_t75" style="width:16.3pt;height:19pt" o:ole="">
                  <v:imagedata r:id="rId72" o:title=""/>
                </v:shape>
                <o:OLEObject Type="Embed" ProgID="Equation.3" ShapeID="_x0000_i1057" DrawAspect="Content" ObjectID="_1566379496" r:id="rId73"/>
              </w:objec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58" type="#_x0000_t75" style="width:18.35pt;height:19pt" o:ole="">
                  <v:imagedata r:id="rId74" o:title=""/>
                </v:shape>
                <o:OLEObject Type="Embed" ProgID="Equation.3" ShapeID="_x0000_i1058" DrawAspect="Content" ObjectID="_1566379497" r:id="rId75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80" w:dyaOrig="380">
                <v:shape id="_x0000_i1059" type="#_x0000_t75" style="width:23.75pt;height:19pt" o:ole="">
                  <v:imagedata r:id="rId64" o:title=""/>
                </v:shape>
                <o:OLEObject Type="Embed" ProgID="Equation.3" ShapeID="_x0000_i1059" DrawAspect="Content" ObjectID="_1566379498" r:id="rId76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60" w:dyaOrig="380">
                <v:shape id="_x0000_i1060" type="#_x0000_t75" style="width:27.85pt;height:19pt" o:ole="">
                  <v:imagedata r:id="rId66" o:title=""/>
                </v:shape>
                <o:OLEObject Type="Embed" ProgID="Equation.3" ShapeID="_x0000_i1060" DrawAspect="Content" ObjectID="_1566379499" r:id="rId77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61" type="#_x0000_t75" style="width:8.85pt;height:19pt" o:ole="">
                  <v:imagedata r:id="rId68" o:title=""/>
                </v:shape>
                <o:OLEObject Type="Embed" ProgID="Equation.3" ShapeID="_x0000_i1061" DrawAspect="Content" ObjectID="_1566379500" r:id="rId78"/>
              </w:objec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62" type="#_x0000_t75" style="width:19.7pt;height:14.95pt" o:ole="">
                  <v:imagedata r:id="rId79" o:title=""/>
                </v:shape>
                <o:OLEObject Type="Embed" ProgID="Equation.3" ShapeID="_x0000_i1062" DrawAspect="Content" ObjectID="_1566379501" r:id="rId80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300">
                <v:shape id="_x0000_i1063" type="#_x0000_t75" style="width:29.9pt;height:14.95pt" o:ole="">
                  <v:imagedata r:id="rId62" o:title=""/>
                </v:shape>
                <o:OLEObject Type="Embed" ProgID="Equation.3" ShapeID="_x0000_i1063" DrawAspect="Content" ObjectID="_1566379502" r:id="rId81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80" w:dyaOrig="380">
                <v:shape id="_x0000_i1064" type="#_x0000_t75" style="width:23.75pt;height:19pt" o:ole="">
                  <v:imagedata r:id="rId64" o:title=""/>
                </v:shape>
                <o:OLEObject Type="Embed" ProgID="Equation.3" ShapeID="_x0000_i1064" DrawAspect="Content" ObjectID="_1566379503" r:id="rId82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60" w:dyaOrig="380">
                <v:shape id="_x0000_i1065" type="#_x0000_t75" style="width:27.85pt;height:19pt" o:ole="">
                  <v:imagedata r:id="rId66" o:title=""/>
                </v:shape>
                <o:OLEObject Type="Embed" ProgID="Equation.3" ShapeID="_x0000_i1065" DrawAspect="Content" ObjectID="_1566379504" r:id="rId83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66" type="#_x0000_t75" style="width:8.85pt;height:19pt" o:ole="">
                  <v:imagedata r:id="rId68" o:title=""/>
                </v:shape>
                <o:OLEObject Type="Embed" ProgID="Equation.3" ShapeID="_x0000_i1066" DrawAspect="Content" ObjectID="_1566379505" r:id="rId84"/>
              </w:objec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00" w:dyaOrig="300">
                <v:shape id="_x0000_i1067" type="#_x0000_t75" style="width:19.7pt;height:14.95pt" o:ole="">
                  <v:imagedata r:id="rId79" o:title=""/>
                </v:shape>
                <o:OLEObject Type="Embed" ProgID="Equation.3" ShapeID="_x0000_i1067" DrawAspect="Content" ObjectID="_1566379506" r:id="rId85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20" w:dyaOrig="380">
                <v:shape id="_x0000_i1068" type="#_x0000_t75" style="width:16.3pt;height:19pt" o:ole="">
                  <v:imagedata r:id="rId72" o:title=""/>
                </v:shape>
                <o:OLEObject Type="Embed" ProgID="Equation.3" ShapeID="_x0000_i1068" DrawAspect="Content" ObjectID="_1566379507" r:id="rId86"/>
              </w:objec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69" type="#_x0000_t75" style="width:18.35pt;height:19pt" o:ole="">
                  <v:imagedata r:id="rId74" o:title=""/>
                </v:shape>
                <o:OLEObject Type="Embed" ProgID="Equation.3" ShapeID="_x0000_i1069" DrawAspect="Content" ObjectID="_1566379508" r:id="rId87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80" w:dyaOrig="380">
                <v:shape id="_x0000_i1070" type="#_x0000_t75" style="width:23.75pt;height:19pt" o:ole="">
                  <v:imagedata r:id="rId64" o:title=""/>
                </v:shape>
                <o:OLEObject Type="Embed" ProgID="Equation.3" ShapeID="_x0000_i1070" DrawAspect="Content" ObjectID="_1566379509" r:id="rId88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60" w:dyaOrig="380">
                <v:shape id="_x0000_i1071" type="#_x0000_t75" style="width:27.85pt;height:19pt" o:ole="">
                  <v:imagedata r:id="rId66" o:title=""/>
                </v:shape>
                <o:OLEObject Type="Embed" ProgID="Equation.3" ShapeID="_x0000_i1071" DrawAspect="Content" ObjectID="_1566379510" r:id="rId89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72" type="#_x0000_t75" style="width:8.85pt;height:19pt" o:ole="">
                  <v:imagedata r:id="rId68" o:title=""/>
                </v:shape>
                <o:OLEObject Type="Embed" ProgID="Equation.3" ShapeID="_x0000_i1072" DrawAspect="Content" ObjectID="_1566379511" r:id="rId90"/>
              </w:objec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60" w:dyaOrig="279">
                <v:shape id="_x0000_i1073" type="#_x0000_t75" style="width:12.9pt;height:14.25pt" o:ole="">
                  <v:imagedata r:id="rId60" o:title=""/>
                </v:shape>
                <o:OLEObject Type="Embed" ProgID="Equation.3" ShapeID="_x0000_i1073" DrawAspect="Content" ObjectID="_1566379512" r:id="rId91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20" w:dyaOrig="380">
                <v:shape id="_x0000_i1074" type="#_x0000_t75" style="width:16.3pt;height:19pt" o:ole="">
                  <v:imagedata r:id="rId72" o:title=""/>
                </v:shape>
                <o:OLEObject Type="Embed" ProgID="Equation.3" ShapeID="_x0000_i1074" DrawAspect="Content" ObjectID="_1566379513" r:id="rId92"/>
              </w:objec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75" type="#_x0000_t75" style="width:18.35pt;height:19pt" o:ole="">
                  <v:imagedata r:id="rId74" o:title=""/>
                </v:shape>
                <o:OLEObject Type="Embed" ProgID="Equation.3" ShapeID="_x0000_i1075" DrawAspect="Content" ObjectID="_1566379514" r:id="rId93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80" w:dyaOrig="380">
                <v:shape id="_x0000_i1076" type="#_x0000_t75" style="width:23.75pt;height:19pt" o:ole="">
                  <v:imagedata r:id="rId64" o:title=""/>
                </v:shape>
                <o:OLEObject Type="Embed" ProgID="Equation.3" ShapeID="_x0000_i1076" DrawAspect="Content" ObjectID="_1566379515" r:id="rId94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60" w:dyaOrig="380">
                <v:shape id="_x0000_i1077" type="#_x0000_t75" style="width:27.85pt;height:19pt" o:ole="">
                  <v:imagedata r:id="rId66" o:title=""/>
                </v:shape>
                <o:OLEObject Type="Embed" ProgID="Equation.3" ShapeID="_x0000_i1077" DrawAspect="Content" ObjectID="_1566379516" r:id="rId95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78" type="#_x0000_t75" style="width:8.85pt;height:19pt" o:ole="">
                  <v:imagedata r:id="rId68" o:title=""/>
                </v:shape>
                <o:OLEObject Type="Embed" ProgID="Equation.3" ShapeID="_x0000_i1078" DrawAspect="Content" ObjectID="_1566379517" r:id="rId96"/>
              </w:object>
            </w:r>
            <w:r w:rsidRPr="00D66A11">
              <w:rPr>
                <w:rFonts w:eastAsia="Times New Roman"/>
                <w:color w:val="000000"/>
                <w:position w:val="-20"/>
                <w:lang w:val="kk-KZ" w:eastAsia="ru-RU"/>
              </w:rPr>
              <w:object w:dxaOrig="160" w:dyaOrig="460">
                <v:shape id="_x0000_i1079" type="#_x0000_t75" style="width:8.15pt;height:23.1pt" o:ole="">
                  <v:imagedata r:id="rId97" o:title=""/>
                </v:shape>
                <o:OLEObject Type="Embed" ProgID="Equation.3" ShapeID="_x0000_i1079" DrawAspect="Content" ObjectID="_1566379518" r:id="rId98"/>
              </w:objec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18.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Сілті ерітіндісінде </w:t>
            </w:r>
            <w:smartTag w:uri="urn:schemas-microsoft-com:office:smarttags" w:element="metricconverter">
              <w:smartTagPr>
                <w:attr w:name="ProductID" w:val="8 г"/>
              </w:smartTagPr>
              <w:r w:rsidRPr="00D66A11">
                <w:rPr>
                  <w:rFonts w:eastAsia="Times New Roman"/>
                  <w:color w:val="000000"/>
                  <w:lang w:val="kk-KZ" w:eastAsia="ru-RU"/>
                </w:rPr>
                <w:t>8 г</w:t>
              </w:r>
            </w:smartTag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кремний мен мыс қоспасын әрекеттестіргенде  (қ.ж.) 6,72 л газ бөлінді. Қоспадағы мыстың массалық үлесі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50,5%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48,5%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49,5%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47,5% 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52,5% 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19.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Анилин химиялық реакцияға түсетін заттар: 1.оттегі, 2.натрий, 3.тұз қышқылы, 4.бром суы, 5.метан, 6.натрий гидроксиді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1,2,3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1,3,6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1,2,6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1,3,4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2,3,4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6A11">
              <w:rPr>
                <w:color w:val="000000"/>
                <w:lang w:val="kk-KZ"/>
              </w:rPr>
              <w:t xml:space="preserve">20.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Табиғи газдың негізгі құрамын құрайтын газды </w:t>
            </w:r>
            <w:r w:rsidRPr="00D66A1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40" w:dyaOrig="380">
                <v:shape id="_x0000_i1080" type="#_x0000_t75" style="width:46.85pt;height:19pt" o:ole="">
                  <v:imagedata r:id="rId99" o:title=""/>
                </v:shape>
                <o:OLEObject Type="Embed" ProgID="Equation.3" ShapeID="_x0000_i1080" DrawAspect="Content" ObjectID="_1566379519" r:id="rId100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ауа қатыстырмай қыздырғанда түзілген газды белсендірген көмір қатысында қыздырғанда түзілген суда ерімейтін, улы, сұйық зат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160" w:dyaOrig="380">
                <v:shape id="_x0000_i1081" type="#_x0000_t75" style="width:57.75pt;height:19pt" o:ole="">
                  <v:imagedata r:id="rId101" o:title=""/>
                </v:shape>
                <o:OLEObject Type="Embed" ProgID="Equation.3" ShapeID="_x0000_i1081" DrawAspect="Content" ObjectID="_1566379520" r:id="rId102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20" w:dyaOrig="380">
                <v:shape id="_x0000_i1082" type="#_x0000_t75" style="width:36pt;height:19pt" o:ole="">
                  <v:imagedata r:id="rId103" o:title=""/>
                </v:shape>
                <o:OLEObject Type="Embed" ProgID="Equation.3" ShapeID="_x0000_i1082" DrawAspect="Content" ObjectID="_1566379521" r:id="rId104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219" w:dyaOrig="380">
                <v:shape id="_x0000_i1083" type="#_x0000_t75" style="width:61.15pt;height:19pt" o:ole="">
                  <v:imagedata r:id="rId105" o:title=""/>
                </v:shape>
                <o:OLEObject Type="Embed" ProgID="Equation.3" ShapeID="_x0000_i1083" DrawAspect="Content" ObjectID="_1566379522" r:id="rId106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60" w:dyaOrig="380">
                <v:shape id="_x0000_i1084" type="#_x0000_t75" style="width:57.75pt;height:19pt" o:ole="">
                  <v:imagedata r:id="rId107" o:title=""/>
                </v:shape>
                <o:OLEObject Type="Embed" ProgID="Equation.3" ShapeID="_x0000_i1084" DrawAspect="Content" ObjectID="_1566379523" r:id="rId108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219" w:dyaOrig="380">
                <v:shape id="_x0000_i1085" type="#_x0000_t75" style="width:61.15pt;height:19pt" o:ole="">
                  <v:imagedata r:id="rId109" o:title=""/>
                </v:shape>
                <o:OLEObject Type="Embed" ProgID="Equation.3" ShapeID="_x0000_i1085" DrawAspect="Content" ObjectID="_1566379524" r:id="rId110"/>
              </w:object>
            </w:r>
            <w:r w:rsidRPr="00D66A1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A611EC" w:rsidRPr="00D66A11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D66A11" w:rsidRDefault="00A611EC" w:rsidP="0055366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611EC" w:rsidRPr="00D66A11" w:rsidRDefault="00A611EC" w:rsidP="00553666">
      <w:pPr>
        <w:ind w:left="400"/>
        <w:rPr>
          <w:color w:val="000000"/>
        </w:rPr>
      </w:pPr>
    </w:p>
    <w:p w:rsidR="00A611EC" w:rsidRPr="00D66A11" w:rsidRDefault="00A611EC" w:rsidP="00553666">
      <w:pPr>
        <w:ind w:left="400"/>
        <w:rPr>
          <w:color w:val="000000"/>
        </w:rPr>
      </w:pPr>
      <w:r w:rsidRPr="00D66A1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/>
              <w:rPr>
                <w:i/>
                <w:color w:val="000000"/>
              </w:rPr>
            </w:pPr>
            <w:r w:rsidRPr="00D66A11">
              <w:rPr>
                <w:b/>
                <w:i/>
                <w:color w:val="000000"/>
                <w:lang w:val="kk-KZ"/>
              </w:rPr>
              <w:t>Нұсқау:</w:t>
            </w:r>
            <w:r w:rsidRPr="00D66A11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</w:rPr>
            </w:pPr>
            <w:r w:rsidRPr="00D66A11">
              <w:rPr>
                <w:color w:val="000000"/>
              </w:rPr>
              <w:t xml:space="preserve">21.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Химиялық реакцияның жылдамдығына әсер ететін фактор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D66A11">
              <w:rPr>
                <w:rFonts w:eastAsia="Calibri"/>
                <w:color w:val="000000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концентрация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тығыздық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жарық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электр тоғы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температура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агрегаттық күйі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катализатор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түсі 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22.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Кристалл торы атомдық заттар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фосфин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калий фториді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графит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ас тұзы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кремний диоксиді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мышьяк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азот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литий </w:t>
            </w:r>
          </w:p>
        </w:tc>
      </w:tr>
      <w:tr w:rsidR="00A611EC" w:rsidRPr="00B423A6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23.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Диссоциацияланғанда төрт ион түзетін молекулалардың формулалары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AlCl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Na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PO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BiF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Li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PO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MnI</w:t>
            </w:r>
            <w:r w:rsidRPr="00553666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5536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l(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ОН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Fe(NO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Cr(OH)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</w:tc>
      </w:tr>
      <w:tr w:rsidR="00A611EC" w:rsidRPr="00B423A6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24.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Қосымша топша металдар атомының электрондық формула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сы(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лары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D66A11">
              <w:rPr>
                <w:rFonts w:eastAsia="Calibri"/>
                <w:color w:val="000000"/>
              </w:rPr>
              <w:t xml:space="preserve"> 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…4d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5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5s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1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…5s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5p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…3d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5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4s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…2s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2p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…3s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3p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6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…3s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3p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5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... 2s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2p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1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…4s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4p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4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25. </w:t>
            </w:r>
            <w:r w:rsidRPr="00D66A11">
              <w:rPr>
                <w:rFonts w:eastAsia="Calibri"/>
                <w:color w:val="000000"/>
                <w:lang w:eastAsia="ru-RU"/>
              </w:rPr>
              <w:t>Өзгерістер</w:t>
            </w:r>
            <w:r w:rsidRPr="00421F36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D66A11">
              <w:rPr>
                <w:rFonts w:eastAsia="Calibri"/>
                <w:color w:val="000000"/>
                <w:lang w:eastAsia="ru-RU"/>
              </w:rPr>
              <w:t>тізбегіндегі</w:t>
            </w:r>
            <w:r w:rsidRPr="00D66A11">
              <w:rPr>
                <w:rFonts w:eastAsia="Calibri"/>
                <w:color w:val="000000"/>
                <w:lang w:val="kk-KZ" w:eastAsia="ru-RU"/>
              </w:rPr>
              <w:t xml:space="preserve"> </w:t>
            </w:r>
            <w:r w:rsidRPr="00421F36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D66A11">
              <w:rPr>
                <w:rFonts w:eastAsia="Calibri"/>
                <w:color w:val="000000"/>
                <w:position w:val="-12"/>
                <w:lang w:eastAsia="ru-RU"/>
              </w:rPr>
              <w:object w:dxaOrig="2400" w:dyaOrig="380">
                <v:shape id="_x0000_i1086" type="#_x0000_t75" style="width:120.25pt;height:19pt" o:ole="">
                  <v:imagedata r:id="rId111" o:title=""/>
                </v:shape>
                <o:OLEObject Type="Embed" ProgID="Equation.3" ShapeID="_x0000_i1086" DrawAspect="Content" ObjectID="_1566379525" r:id="rId112"/>
              </w:object>
            </w:r>
            <w:r w:rsidR="00CC3A36">
              <w:rPr>
                <w:rFonts w:eastAsia="Calibri"/>
                <w:color w:val="000000"/>
                <w:lang w:val="kk-KZ" w:eastAsia="ru-RU"/>
              </w:rPr>
              <w:t xml:space="preserve">; </w:t>
            </w:r>
            <w:r w:rsidRPr="00D66A11">
              <w:rPr>
                <w:rFonts w:eastAsia="Calibri"/>
                <w:color w:val="000000"/>
                <w:lang w:eastAsia="ru-RU"/>
              </w:rPr>
              <w:t>Э</w:t>
            </w:r>
            <w:r w:rsidRPr="00421F36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D66A11">
              <w:rPr>
                <w:rFonts w:eastAsia="Calibri"/>
                <w:color w:val="000000"/>
                <w:lang w:eastAsia="ru-RU"/>
              </w:rPr>
              <w:t>элемен</w:t>
            </w:r>
            <w:proofErr w:type="gramStart"/>
            <w:r w:rsidRPr="00D66A11">
              <w:rPr>
                <w:rFonts w:eastAsia="Calibri"/>
                <w:color w:val="000000"/>
                <w:lang w:eastAsia="ru-RU"/>
              </w:rPr>
              <w:t>т</w:t>
            </w:r>
            <w:r w:rsidRPr="00D66A11">
              <w:rPr>
                <w:rFonts w:eastAsia="Calibri"/>
                <w:color w:val="000000"/>
                <w:lang w:val="kk-KZ" w:eastAsia="ru-RU"/>
              </w:rPr>
              <w:t>(</w:t>
            </w:r>
            <w:proofErr w:type="gramEnd"/>
            <w:r w:rsidRPr="00D66A11">
              <w:rPr>
                <w:rFonts w:eastAsia="Calibri"/>
                <w:color w:val="000000"/>
                <w:lang w:eastAsia="ru-RU"/>
              </w:rPr>
              <w:t>тер</w:t>
            </w:r>
            <w:r w:rsidRPr="00D66A11">
              <w:rPr>
                <w:rFonts w:eastAsia="Calibri"/>
                <w:color w:val="000000"/>
                <w:lang w:val="kk-KZ" w:eastAsia="ru-RU"/>
              </w:rPr>
              <w:t>)</w:t>
            </w:r>
            <w:r w:rsidRPr="00D66A11">
              <w:rPr>
                <w:rFonts w:eastAsia="Calibri"/>
                <w:color w:val="000000"/>
                <w:lang w:eastAsia="ru-RU"/>
              </w:rPr>
              <w:t>і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53666">
              <w:rPr>
                <w:rFonts w:eastAsia="Times New Roman"/>
                <w:color w:val="000000"/>
                <w:szCs w:val="22"/>
                <w:lang w:val="kk-KZ" w:eastAsia="ru-RU"/>
              </w:rPr>
              <w:t>хлор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53666">
              <w:rPr>
                <w:rFonts w:eastAsia="Times New Roman"/>
                <w:color w:val="000000"/>
                <w:szCs w:val="22"/>
                <w:lang w:val="kk-KZ" w:eastAsia="ru-RU"/>
              </w:rPr>
              <w:t>бром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53666">
              <w:rPr>
                <w:rFonts w:eastAsia="Times New Roman"/>
                <w:color w:val="000000"/>
                <w:szCs w:val="22"/>
                <w:lang w:val="kk-KZ" w:eastAsia="ru-RU"/>
              </w:rPr>
              <w:t>көміртек</w:t>
            </w:r>
          </w:p>
          <w:p w:rsidR="00A611EC" w:rsidRPr="00CC3A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CC3A36">
              <w:rPr>
                <w:color w:val="000000"/>
                <w:lang w:val="kk-KZ"/>
              </w:rPr>
              <w:t xml:space="preserve">D) </w:t>
            </w:r>
            <w:r w:rsidR="00CC3A36">
              <w:rPr>
                <w:rFonts w:eastAsia="Times New Roman"/>
                <w:color w:val="000000"/>
                <w:szCs w:val="22"/>
                <w:lang w:val="kk-KZ" w:eastAsia="ru-RU"/>
              </w:rPr>
              <w:t>иод</w:t>
            </w:r>
          </w:p>
          <w:p w:rsidR="00A611EC" w:rsidRPr="00CC3A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CC3A36">
              <w:rPr>
                <w:color w:val="000000"/>
                <w:lang w:val="kk-KZ"/>
              </w:rPr>
              <w:t xml:space="preserve">E) </w:t>
            </w:r>
            <w:r w:rsidRPr="00CC3A36">
              <w:rPr>
                <w:rFonts w:eastAsia="Times New Roman"/>
                <w:color w:val="000000"/>
                <w:szCs w:val="22"/>
                <w:lang w:val="kk-KZ" w:eastAsia="ru-RU"/>
              </w:rPr>
              <w:t>мышьяк</w:t>
            </w:r>
          </w:p>
          <w:p w:rsidR="00A611EC" w:rsidRPr="00CC3A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CC3A36">
              <w:rPr>
                <w:color w:val="000000"/>
                <w:lang w:val="kk-KZ"/>
              </w:rPr>
              <w:t xml:space="preserve">F) </w:t>
            </w:r>
            <w:r w:rsidRPr="00CC3A36">
              <w:rPr>
                <w:rFonts w:eastAsia="Times New Roman"/>
                <w:color w:val="000000"/>
                <w:szCs w:val="22"/>
                <w:lang w:val="kk-KZ" w:eastAsia="ru-RU"/>
              </w:rPr>
              <w:t>фосфор</w:t>
            </w:r>
          </w:p>
          <w:p w:rsidR="00A611EC" w:rsidRPr="00CC3A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CC3A36">
              <w:rPr>
                <w:color w:val="000000"/>
                <w:lang w:val="kk-KZ"/>
              </w:rPr>
              <w:t xml:space="preserve">G) </w:t>
            </w:r>
            <w:r w:rsidRPr="00CC3A36">
              <w:rPr>
                <w:rFonts w:eastAsia="Times New Roman"/>
                <w:color w:val="000000"/>
                <w:szCs w:val="22"/>
                <w:lang w:val="kk-KZ" w:eastAsia="ru-RU"/>
              </w:rPr>
              <w:t>азот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күкірт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</w:tc>
      </w:tr>
      <w:tr w:rsidR="00A611EC" w:rsidRPr="00B423A6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 w:hanging="400"/>
              <w:contextualSpacing/>
              <w:rPr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26.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Фосфорлы тыңайтқыштар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мочевина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аммиак селитрасы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сильвинит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преципитат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 xml:space="preserve">суперфосфат 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сөндірілмеген әк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 xml:space="preserve">селитра </w:t>
            </w:r>
          </w:p>
          <w:p w:rsidR="00A611EC" w:rsidRPr="00553666" w:rsidRDefault="00A611EC" w:rsidP="00553666">
            <w:pPr>
              <w:adjustRightInd w:val="0"/>
              <w:snapToGrid w:val="0"/>
              <w:spacing w:line="240" w:lineRule="atLeast"/>
              <w:ind w:left="400"/>
              <w:contextualSpacing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 xml:space="preserve">фосфорит 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D66A11">
              <w:rPr>
                <w:color w:val="000000"/>
                <w:lang w:val="kk-KZ"/>
              </w:rPr>
              <w:t xml:space="preserve">27.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Алкандар қатарына жататын көмірсутек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полиэтилен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2-хлорпентан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октан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бутанон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пропен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гептил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3-метилгексан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изобутан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28.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Моносахарид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D66A11">
              <w:rPr>
                <w:rFonts w:eastAsia="Calibri"/>
                <w:color w:val="000000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фруктоза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целлюлоза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рибоза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мальтоза 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глюкоза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сахароза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крахмал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лактоза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29.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Азотты гетероциклді қосылыстар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серин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пиридин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глицин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пиррол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аланин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аденин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фенол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анилин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421F36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30. 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Құрамында массалық үлесі 8% бөгде қоспасы бар көлемі 120 мл этанолды</w:t>
            </w:r>
            <w:r w:rsidR="00421F3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421F36">
              <w:rPr>
                <w:rFonts w:eastAsia="Calibri"/>
                <w:position w:val="-12"/>
              </w:rPr>
              <w:object w:dxaOrig="1575" w:dyaOrig="360">
                <v:shape id="_x0000_i1087" type="#_x0000_t75" style="width:78.8pt;height:18.35pt" o:ole="">
                  <v:imagedata r:id="rId113" o:title=""/>
                </v:shape>
                <o:OLEObject Type="Embed" ProgID="Equation.3" ShapeID="_x0000_i1087" DrawAspect="Content" ObjectID="_1566379526" r:id="rId114"/>
              </w:objec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тотықтырғанда түзілетін ацетальдегидтің мөлшері:</w:t>
            </w:r>
          </w:p>
          <w:p w:rsidR="00A611EC" w:rsidRPr="00D66A11" w:rsidRDefault="00A611EC" w:rsidP="00553666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kk-KZ"/>
              </w:rPr>
              <w:t>5,04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eastAsia="ru-RU"/>
              </w:rPr>
              <w:t>0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,87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eastAsia="ru-RU"/>
              </w:rPr>
              <w:t>8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,16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eastAsia="ru-RU"/>
              </w:rPr>
              <w:t>6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66A11">
              <w:rPr>
                <w:rFonts w:eastAsia="Times New Roman"/>
                <w:color w:val="000000"/>
                <w:lang w:eastAsia="ru-RU"/>
              </w:rPr>
              <w:t>11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/>
              </w:rPr>
              <w:t>7,78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lang w:eastAsia="ru-RU"/>
              </w:rPr>
              <w:t>3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,84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lang w:eastAsia="ru-RU"/>
              </w:rPr>
              <w:t>1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66A11">
              <w:rPr>
                <w:rFonts w:eastAsia="Times New Roman"/>
                <w:color w:val="000000"/>
                <w:lang w:eastAsia="ru-RU"/>
              </w:rPr>
              <w:t>92</w:t>
            </w:r>
            <w:r w:rsidRPr="00D66A11">
              <w:rPr>
                <w:rFonts w:eastAsia="Times New Roman"/>
                <w:color w:val="000000"/>
                <w:lang w:val="kk-KZ" w:eastAsia="ru-RU"/>
              </w:rPr>
              <w:t xml:space="preserve"> моль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lang w:eastAsia="ru-RU"/>
              </w:rPr>
              <w:t>4,75 моль</w:t>
            </w:r>
          </w:p>
        </w:tc>
      </w:tr>
      <w:tr w:rsidR="00A611EC" w:rsidRPr="00B423A6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31.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Тотығу процесін көрсететін сызбанұсқа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D66A11">
              <w:rPr>
                <w:rFonts w:eastAsia="Calibri"/>
                <w:color w:val="000000"/>
              </w:rPr>
              <w:t xml:space="preserve">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+4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 xml:space="preserve">-1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+6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Cr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3+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+6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S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+5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-1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Al</w:t>
            </w:r>
            <w:r w:rsidRPr="00553666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  <w:r w:rsidRPr="005536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553666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5536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Al</w:t>
            </w:r>
            <w:r w:rsidRPr="00553666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+3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+7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Mn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+2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D66A1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-1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spacing w:line="240" w:lineRule="atLeast"/>
              <w:ind w:left="400" w:hanging="400"/>
              <w:rPr>
                <w:color w:val="000000"/>
                <w:lang w:val="en-US"/>
              </w:rPr>
            </w:pPr>
            <w:r w:rsidRPr="00D66A11">
              <w:rPr>
                <w:color w:val="000000"/>
                <w:lang w:val="kk-KZ"/>
              </w:rPr>
              <w:t xml:space="preserve">32.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Металдық байланысы бар заттар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kk-KZ" w:eastAsia="zh-CN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 xml:space="preserve">O,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CH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4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KСl</w:t>
            </w:r>
            <w:r w:rsidRPr="00553666">
              <w:rPr>
                <w:rFonts w:eastAsia="Times New Roman"/>
                <w:color w:val="000000"/>
                <w:lang w:val="en-US" w:eastAsia="zh-CN"/>
              </w:rPr>
              <w:t>,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 xml:space="preserve"> NaOH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kk-KZ" w:eastAsia="zh-CN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Ag</w:t>
            </w:r>
            <w:r w:rsidRPr="00D66A11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 xml:space="preserve">O,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CaC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l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Ca</w:t>
            </w:r>
            <w:r w:rsidRPr="00553666">
              <w:rPr>
                <w:rFonts w:eastAsia="Times New Roman"/>
                <w:color w:val="000000"/>
                <w:lang w:val="en-US" w:eastAsia="zh-CN"/>
              </w:rPr>
              <w:t xml:space="preserve">,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A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l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H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, Cl</w:t>
            </w:r>
            <w:r w:rsidRPr="00D66A11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W</w:t>
            </w:r>
            <w:r w:rsidRPr="00553666">
              <w:rPr>
                <w:rFonts w:eastAsia="Times New Roman"/>
                <w:color w:val="000000"/>
                <w:lang w:val="en-US" w:eastAsia="zh-CN"/>
              </w:rPr>
              <w:t xml:space="preserve">, 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Ti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kk-KZ" w:eastAsia="zh-CN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О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  <w:r w:rsidRPr="00D66A11">
              <w:rPr>
                <w:rFonts w:eastAsia="Times New Roman"/>
                <w:color w:val="000000"/>
                <w:lang w:eastAsia="zh-CN"/>
              </w:rPr>
              <w:t>,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 xml:space="preserve"> Н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</w:p>
          <w:p w:rsidR="00A611EC" w:rsidRPr="00D66A11" w:rsidRDefault="00A611EC" w:rsidP="00553666">
            <w:pPr>
              <w:spacing w:line="240" w:lineRule="atLeast"/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BaC</w:t>
            </w:r>
            <w:r w:rsidRPr="00D66A11">
              <w:rPr>
                <w:rFonts w:eastAsia="Times New Roman"/>
                <w:color w:val="000000"/>
                <w:lang w:val="en-US" w:eastAsia="zh-CN"/>
              </w:rPr>
              <w:t>l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2</w:t>
            </w:r>
            <w:r w:rsidRPr="00553666">
              <w:rPr>
                <w:rFonts w:eastAsia="Times New Roman"/>
                <w:color w:val="000000"/>
                <w:vertAlign w:val="subscript"/>
                <w:lang w:eastAsia="zh-CN"/>
              </w:rPr>
              <w:t xml:space="preserve">,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CH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4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66A11">
              <w:rPr>
                <w:color w:val="000000"/>
                <w:lang w:val="kk-KZ"/>
              </w:rPr>
              <w:t xml:space="preserve">33. 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Поликонденсациялану реакциясының негізінде алынатын жоғарғы  молекулалық қосылыс(тар)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полиэтилен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полипропилен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бензол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поливинилхлорид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полиметилметакрилат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капрон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лавсан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фенолформальдегид пластмассалары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34. </w:t>
            </w:r>
            <w:r w:rsidRPr="00D66A11">
              <w:rPr>
                <w:rFonts w:eastAsia="Calibri"/>
                <w:color w:val="000000"/>
                <w:szCs w:val="22"/>
              </w:rPr>
              <w:t>Метанның жану реакциясының жылу эффектісі 890,31 кДж. 1780,62 кДж жылу алуға қажет метанның массасы, көлемі (қ.ж.), зат мөлшері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Calibri"/>
                <w:color w:val="000000"/>
                <w:szCs w:val="22"/>
              </w:rPr>
              <w:t>16 моль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Calibri"/>
                <w:color w:val="000000"/>
                <w:szCs w:val="22"/>
              </w:rPr>
              <w:t>32 г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Calibri"/>
                <w:color w:val="000000"/>
                <w:szCs w:val="22"/>
              </w:rPr>
              <w:t>1,5 моль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Calibri"/>
                <w:color w:val="000000"/>
                <w:szCs w:val="22"/>
              </w:rPr>
              <w:t>1 моль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Calibri"/>
                <w:color w:val="000000"/>
                <w:szCs w:val="22"/>
              </w:rPr>
              <w:t>2 моль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Calibri"/>
                <w:color w:val="000000"/>
                <w:szCs w:val="22"/>
              </w:rPr>
              <w:t>44,8 л</w:t>
            </w:r>
            <w:r w:rsidRPr="00D66A11">
              <w:rPr>
                <w:rFonts w:eastAsia="Calibri"/>
                <w:color w:val="000000"/>
                <w:szCs w:val="22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Calibri"/>
                <w:color w:val="000000"/>
                <w:szCs w:val="22"/>
              </w:rPr>
              <w:t>33,6 л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Calibri"/>
                <w:color w:val="000000"/>
                <w:szCs w:val="22"/>
              </w:rPr>
              <w:t>20 г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35. 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15%- тік 200 г глюкоза ерітіндісінен спирттік ашығанда түзілетін көмірқышқыл газының (қ.ж.) көлемі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5536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4,67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7,47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8,67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9,47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553666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3,57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2,87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1,37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6,77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  <w:lang w:val="kk-KZ"/>
              </w:rPr>
              <w:t xml:space="preserve">36. </w:t>
            </w:r>
            <w:r w:rsidRPr="00D66A11">
              <w:rPr>
                <w:rFonts w:eastAsia="Calibri"/>
                <w:color w:val="000000"/>
                <w:szCs w:val="22"/>
              </w:rPr>
              <w:t>ІІІA топшасында орналасқан элемент оксидіндегі оттектің массалық үлесі 68,57%. Бұл элемент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Calibri"/>
                <w:color w:val="000000"/>
                <w:szCs w:val="22"/>
              </w:rPr>
              <w:t>магний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Calibri"/>
                <w:color w:val="000000"/>
                <w:szCs w:val="22"/>
              </w:rPr>
              <w:t>бор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Calibri"/>
                <w:color w:val="000000"/>
                <w:szCs w:val="22"/>
              </w:rPr>
              <w:t>галлий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Calibri"/>
                <w:color w:val="000000"/>
                <w:szCs w:val="22"/>
              </w:rPr>
              <w:t xml:space="preserve">скандий 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Calibri"/>
                <w:color w:val="000000"/>
                <w:szCs w:val="22"/>
              </w:rPr>
              <w:t>индий</w:t>
            </w:r>
            <w:r w:rsidRPr="00D66A11">
              <w:rPr>
                <w:rFonts w:eastAsia="Calibri"/>
                <w:color w:val="000000"/>
                <w:szCs w:val="22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Calibri"/>
                <w:color w:val="000000"/>
                <w:szCs w:val="22"/>
              </w:rPr>
              <w:t>таллий</w:t>
            </w:r>
          </w:p>
          <w:p w:rsidR="00A611EC" w:rsidRPr="00D66A11" w:rsidRDefault="00A611EC" w:rsidP="0055366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Calibri"/>
                <w:color w:val="000000"/>
                <w:szCs w:val="22"/>
              </w:rPr>
              <w:t>иттрий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Calibri"/>
                <w:color w:val="000000"/>
                <w:szCs w:val="22"/>
              </w:rPr>
              <w:t>алюминий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color w:val="000000"/>
              </w:rPr>
            </w:pPr>
            <w:r w:rsidRPr="00D66A11">
              <w:rPr>
                <w:color w:val="000000"/>
                <w:lang w:val="kk-KZ"/>
              </w:rPr>
              <w:t xml:space="preserve">37.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Сульфид және сульфат иондарындағы барлық электрон сандары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32 және 80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16 және 48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18 және 50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18 және 42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42 және 48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42 және 50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32 және 96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40 және 50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 w:hanging="400"/>
              <w:contextualSpacing/>
              <w:rPr>
                <w:rFonts w:eastAsia="Calibri"/>
                <w:color w:val="000000"/>
              </w:rPr>
            </w:pPr>
            <w:r w:rsidRPr="00D66A11">
              <w:rPr>
                <w:color w:val="000000"/>
                <w:lang w:val="kk-KZ"/>
              </w:rPr>
              <w:lastRenderedPageBreak/>
              <w:t xml:space="preserve">38.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Fe(NO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>3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)</w:t>
            </w:r>
            <w:r w:rsidRPr="00D66A11">
              <w:rPr>
                <w:rFonts w:eastAsia="Times New Roman"/>
                <w:color w:val="000000"/>
                <w:vertAlign w:val="subscript"/>
                <w:lang w:val="kk-KZ" w:eastAsia="zh-CN"/>
              </w:rPr>
              <w:t xml:space="preserve">2 </w: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>ерітіндісінен темірді ығыстырады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zh-CN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SimSun"/>
                <w:color w:val="000000"/>
                <w:position w:val="-6"/>
                <w:lang w:val="kk-KZ" w:eastAsia="zh-CN"/>
              </w:rPr>
              <w:object w:dxaOrig="360" w:dyaOrig="300">
                <v:shape id="_x0000_i1088" type="#_x0000_t75" style="width:18.35pt;height:14.95pt" o:ole="">
                  <v:imagedata r:id="rId115" o:title=""/>
                </v:shape>
                <o:OLEObject Type="Embed" ProgID="Equation.3" ShapeID="_x0000_i1088" DrawAspect="Content" ObjectID="_1566379527" r:id="rId116"/>
              </w:objec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zh-CN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SimSun"/>
                <w:color w:val="000000"/>
                <w:position w:val="-6"/>
                <w:lang w:val="kk-KZ" w:eastAsia="zh-CN"/>
              </w:rPr>
              <w:object w:dxaOrig="400" w:dyaOrig="300">
                <v:shape id="_x0000_i1089" type="#_x0000_t75" style="width:19pt;height:14.95pt" o:ole="">
                  <v:imagedata r:id="rId117" o:title=""/>
                </v:shape>
                <o:OLEObject Type="Embed" ProgID="Equation.3" ShapeID="_x0000_i1089" DrawAspect="Content" ObjectID="_1566379528" r:id="rId118"/>
              </w:object>
            </w:r>
          </w:p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zh-CN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SimSun"/>
                <w:color w:val="000000"/>
                <w:position w:val="-6"/>
                <w:lang w:val="kk-KZ" w:eastAsia="zh-CN"/>
              </w:rPr>
              <w:object w:dxaOrig="420" w:dyaOrig="300">
                <v:shape id="_x0000_i1090" type="#_x0000_t75" style="width:21.05pt;height:14.95pt" o:ole="">
                  <v:imagedata r:id="rId119" o:title=""/>
                </v:shape>
                <o:OLEObject Type="Embed" ProgID="Equation.3" ShapeID="_x0000_i1090" DrawAspect="Content" ObjectID="_1566379529" r:id="rId120"/>
              </w:object>
            </w:r>
          </w:p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/>
              <w:contextualSpacing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SimSun"/>
                <w:color w:val="000000"/>
                <w:position w:val="-12"/>
                <w:lang w:val="kk-KZ" w:eastAsia="zh-CN"/>
              </w:rPr>
              <w:object w:dxaOrig="420" w:dyaOrig="360">
                <v:shape id="_x0000_i1091" type="#_x0000_t75" style="width:21.05pt;height:18.35pt" o:ole="">
                  <v:imagedata r:id="rId121" o:title=""/>
                </v:shape>
                <o:OLEObject Type="Embed" ProgID="Equation.3" ShapeID="_x0000_i1091" DrawAspect="Content" ObjectID="_1566379530" r:id="rId122"/>
              </w:object>
            </w:r>
          </w:p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/>
              <w:contextualSpacing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SimSun"/>
                <w:color w:val="000000"/>
                <w:position w:val="-12"/>
                <w:lang w:val="kk-KZ" w:eastAsia="zh-CN"/>
              </w:rPr>
              <w:object w:dxaOrig="440" w:dyaOrig="360">
                <v:shape id="_x0000_i1092" type="#_x0000_t75" style="width:22.4pt;height:18.35pt" o:ole="">
                  <v:imagedata r:id="rId123" o:title=""/>
                </v:shape>
                <o:OLEObject Type="Embed" ProgID="Equation.3" ShapeID="_x0000_i1092" DrawAspect="Content" ObjectID="_1566379531" r:id="rId124"/>
              </w:object>
            </w:r>
          </w:p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SimSun"/>
                <w:color w:val="000000"/>
                <w:position w:val="-6"/>
                <w:lang w:val="kk-KZ" w:eastAsia="zh-CN"/>
              </w:rPr>
              <w:object w:dxaOrig="380" w:dyaOrig="300">
                <v:shape id="_x0000_i1093" type="#_x0000_t75" style="width:19pt;height:14.95pt" o:ole="">
                  <v:imagedata r:id="rId125" o:title=""/>
                </v:shape>
                <o:OLEObject Type="Embed" ProgID="Equation.3" ShapeID="_x0000_i1093" DrawAspect="Content" ObjectID="_1566379532" r:id="rId126"/>
              </w:object>
            </w:r>
            <w:r w:rsidRPr="00D66A11">
              <w:rPr>
                <w:rFonts w:eastAsia="Times New Roman"/>
                <w:color w:val="000000"/>
                <w:lang w:val="kk-KZ" w:eastAsia="zh-CN"/>
              </w:rPr>
              <w:t xml:space="preserve"> </w:t>
            </w:r>
          </w:p>
          <w:p w:rsidR="00A611EC" w:rsidRPr="00D66A11" w:rsidRDefault="00A611EC" w:rsidP="00553666">
            <w:pPr>
              <w:adjustRightInd w:val="0"/>
              <w:snapToGrid w:val="0"/>
              <w:spacing w:line="259" w:lineRule="auto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zh-CN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SimSun"/>
                <w:color w:val="000000"/>
                <w:position w:val="-6"/>
                <w:lang w:val="kk-KZ" w:eastAsia="zh-CN"/>
              </w:rPr>
              <w:object w:dxaOrig="340" w:dyaOrig="300">
                <v:shape id="_x0000_i1094" type="#_x0000_t75" style="width:16.3pt;height:14.95pt" o:ole="">
                  <v:imagedata r:id="rId127" o:title=""/>
                </v:shape>
                <o:OLEObject Type="Embed" ProgID="Equation.3" ShapeID="_x0000_i1094" DrawAspect="Content" ObjectID="_1566379533" r:id="rId128"/>
              </w:object>
            </w:r>
          </w:p>
          <w:p w:rsidR="00A611EC" w:rsidRPr="00D66A11" w:rsidRDefault="00A611EC" w:rsidP="00553666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SimSun"/>
                <w:color w:val="000000"/>
                <w:position w:val="-6"/>
                <w:lang w:val="kk-KZ" w:eastAsia="zh-CN"/>
              </w:rPr>
              <w:object w:dxaOrig="400" w:dyaOrig="300">
                <v:shape id="_x0000_i1095" type="#_x0000_t75" style="width:19pt;height:14.95pt" o:ole="">
                  <v:imagedata r:id="rId129" o:title=""/>
                </v:shape>
                <o:OLEObject Type="Embed" ProgID="Equation.3" ShapeID="_x0000_i1095" DrawAspect="Content" ObjectID="_1566379534" r:id="rId130"/>
              </w:object>
            </w:r>
          </w:p>
        </w:tc>
      </w:tr>
      <w:tr w:rsidR="00A611EC" w:rsidRPr="00B423A6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D66A11" w:rsidRDefault="00A611EC" w:rsidP="00553666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6A11">
              <w:rPr>
                <w:color w:val="000000"/>
                <w:lang w:val="kk-KZ"/>
              </w:rPr>
              <w:t xml:space="preserve">39.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D66A1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D66A11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A611EC" w:rsidRPr="00CC3A36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D66A1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</w:p>
          <w:p w:rsidR="00A611EC" w:rsidRPr="00421F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A)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бромэтан, этил спирті, сірке альдегиді, сірке қышқылы, фторсірке қышқылы</w:t>
            </w:r>
          </w:p>
          <w:p w:rsidR="00A611EC" w:rsidRPr="00421F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B)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ацетилен, сірке альдегиді, этилен, сірке қышқылы, хлорсірке қышқылы</w:t>
            </w:r>
          </w:p>
          <w:p w:rsidR="00A611EC" w:rsidRPr="00421F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C)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этилен, этил спирті, сірке альдегиді, сірке қышқылы, хлорсірке қышқылы</w:t>
            </w:r>
          </w:p>
          <w:p w:rsidR="00A611EC" w:rsidRPr="00421F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D)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этилен, ацетилен, сірке альдегиді, сірке қышқылы, хлорсірке қышқылы</w:t>
            </w:r>
          </w:p>
          <w:p w:rsidR="00A611EC" w:rsidRPr="00421F36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E)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метан, ацетилен, сірке альдегиді, сірке қышқылы, фторсірке қышқылы</w:t>
            </w:r>
          </w:p>
          <w:p w:rsidR="00A611EC" w:rsidRPr="00421F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F)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этилен, этил спирті, сірке альдегиді, сірке қышқылы, этиламин</w:t>
            </w:r>
          </w:p>
          <w:p w:rsidR="00A611EC" w:rsidRPr="00421F36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21F36">
              <w:rPr>
                <w:color w:val="000000"/>
                <w:lang w:val="kk-KZ"/>
              </w:rPr>
              <w:t xml:space="preserve">G)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бромэтан, этил спирті, сірке альдегиді, фторсірке қышқылы, сірке қышқылы </w:t>
            </w:r>
          </w:p>
          <w:p w:rsidR="00A611EC" w:rsidRPr="00421F3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421F36">
              <w:rPr>
                <w:color w:val="000000"/>
                <w:lang w:val="kk-KZ"/>
              </w:rPr>
              <w:t xml:space="preserve">H)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этилен, этил спирті, сірке альдегиді, сірке қышқылы, 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иламин</w:t>
            </w:r>
          </w:p>
        </w:tc>
      </w:tr>
      <w:tr w:rsidR="00A611EC" w:rsidRPr="00D66A11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421F3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D66A11">
              <w:rPr>
                <w:color w:val="000000"/>
                <w:lang w:val="kk-KZ"/>
              </w:rPr>
              <w:t xml:space="preserve">40. </w:t>
            </w:r>
            <w:r w:rsidRPr="00421F36">
              <w:rPr>
                <w:rFonts w:eastAsia="Times New Roman"/>
                <w:color w:val="000000"/>
                <w:szCs w:val="22"/>
                <w:lang w:val="kk-KZ" w:eastAsia="ru-RU"/>
              </w:rPr>
              <w:t>Егер глюкозаның практикалық шығымы 85%  құрайтын болса, 620 г сахарозаның гидролизі нәтижесінде түзілген өнімнің спирттік ашуы нәтижесінде түзілген газдың зат мөлшері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A)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8</w:t>
            </w:r>
            <w:r w:rsidRPr="00D66A11">
              <w:rPr>
                <w:rFonts w:eastAsia="Times New Roman"/>
                <w:color w:val="000000"/>
                <w:szCs w:val="22"/>
                <w:lang w:val="kk-KZ" w:eastAsia="ru-RU"/>
              </w:rPr>
              <w:t>,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4 моль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B)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0,9 моль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C)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 xml:space="preserve">4,3 моль 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D)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7,7 моль</w:t>
            </w:r>
          </w:p>
          <w:p w:rsidR="00A611EC" w:rsidRPr="00D66A11" w:rsidRDefault="00A611EC" w:rsidP="0055366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E)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6,5 моль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F)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5,2 моль</w:t>
            </w:r>
          </w:p>
          <w:p w:rsidR="00A611EC" w:rsidRPr="00D66A11" w:rsidRDefault="00A611EC" w:rsidP="0055366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6A11">
              <w:rPr>
                <w:color w:val="000000"/>
              </w:rPr>
              <w:t xml:space="preserve">G)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2,8 моль</w:t>
            </w:r>
          </w:p>
          <w:p w:rsidR="00A611EC" w:rsidRPr="00D66A11" w:rsidRDefault="00A611EC" w:rsidP="00553666">
            <w:pPr>
              <w:ind w:left="400"/>
              <w:rPr>
                <w:color w:val="000000"/>
              </w:rPr>
            </w:pPr>
            <w:r w:rsidRPr="00D66A11">
              <w:rPr>
                <w:color w:val="000000"/>
              </w:rPr>
              <w:t xml:space="preserve">H) </w:t>
            </w:r>
            <w:r w:rsidRPr="00D66A11">
              <w:rPr>
                <w:rFonts w:eastAsia="Times New Roman"/>
                <w:color w:val="000000"/>
                <w:szCs w:val="22"/>
                <w:lang w:eastAsia="ru-RU"/>
              </w:rPr>
              <w:t>3,1 моль</w:t>
            </w:r>
          </w:p>
        </w:tc>
      </w:tr>
    </w:tbl>
    <w:p w:rsidR="00A611EC" w:rsidRPr="00D66A11" w:rsidRDefault="00A611EC" w:rsidP="00553666">
      <w:pPr>
        <w:ind w:left="400"/>
        <w:rPr>
          <w:color w:val="000000"/>
        </w:rPr>
      </w:pPr>
      <w:bookmarkStart w:id="0" w:name="_GoBack"/>
      <w:bookmarkEnd w:id="0"/>
    </w:p>
    <w:sectPr w:rsidR="00A611EC" w:rsidRPr="00D66A11" w:rsidSect="00A611EC">
      <w:headerReference w:type="even" r:id="rId131"/>
      <w:headerReference w:type="default" r:id="rId132"/>
      <w:footerReference w:type="even" r:id="rId133"/>
      <w:footerReference w:type="default" r:id="rId134"/>
      <w:headerReference w:type="first" r:id="rId135"/>
      <w:footerReference w:type="first" r:id="rId13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D29" w:rsidRDefault="00BE3D29" w:rsidP="00A611EC">
      <w:pPr>
        <w:spacing w:line="240" w:lineRule="auto"/>
      </w:pPr>
      <w:r>
        <w:separator/>
      </w:r>
    </w:p>
  </w:endnote>
  <w:endnote w:type="continuationSeparator" w:id="0">
    <w:p w:rsidR="00BE3D29" w:rsidRDefault="00BE3D29" w:rsidP="00A61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D29" w:rsidRDefault="00BE3D29" w:rsidP="00A611EC">
      <w:pPr>
        <w:spacing w:line="240" w:lineRule="auto"/>
      </w:pPr>
      <w:r>
        <w:separator/>
      </w:r>
    </w:p>
  </w:footnote>
  <w:footnote w:type="continuationSeparator" w:id="0">
    <w:p w:rsidR="00BE3D29" w:rsidRDefault="00BE3D29" w:rsidP="00A61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A611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65" w:rsidRDefault="00D17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5536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23A6">
      <w:rPr>
        <w:rStyle w:val="a5"/>
        <w:noProof/>
      </w:rPr>
      <w:t>9</w:t>
    </w:r>
    <w:r>
      <w:rPr>
        <w:rStyle w:val="a5"/>
      </w:rPr>
      <w:fldChar w:fldCharType="end"/>
    </w:r>
  </w:p>
  <w:p w:rsidR="00D17965" w:rsidRPr="00A611EC" w:rsidRDefault="00D17965" w:rsidP="00A611EC">
    <w:pPr>
      <w:pStyle w:val="a3"/>
      <w:rPr>
        <w:sz w:val="20"/>
      </w:rPr>
    </w:pPr>
    <w:r>
      <w:rPr>
        <w:sz w:val="20"/>
      </w:rPr>
      <w:t>2203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EC7"/>
    <w:multiLevelType w:val="hybridMultilevel"/>
    <w:tmpl w:val="28FEF48A"/>
    <w:lvl w:ilvl="0" w:tplc="933A870A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81"/>
    <w:rsid w:val="000E19DF"/>
    <w:rsid w:val="001824E7"/>
    <w:rsid w:val="001B628B"/>
    <w:rsid w:val="001C75F0"/>
    <w:rsid w:val="00224726"/>
    <w:rsid w:val="00227004"/>
    <w:rsid w:val="0024372D"/>
    <w:rsid w:val="002444E0"/>
    <w:rsid w:val="002C0ECF"/>
    <w:rsid w:val="002F5695"/>
    <w:rsid w:val="003244F0"/>
    <w:rsid w:val="003E5026"/>
    <w:rsid w:val="00421F36"/>
    <w:rsid w:val="004657B2"/>
    <w:rsid w:val="004E197C"/>
    <w:rsid w:val="00514115"/>
    <w:rsid w:val="00553666"/>
    <w:rsid w:val="00565A17"/>
    <w:rsid w:val="005870BF"/>
    <w:rsid w:val="00596476"/>
    <w:rsid w:val="005A7BD1"/>
    <w:rsid w:val="0062762D"/>
    <w:rsid w:val="006406D6"/>
    <w:rsid w:val="00655879"/>
    <w:rsid w:val="006615C2"/>
    <w:rsid w:val="006902C8"/>
    <w:rsid w:val="006A0EE2"/>
    <w:rsid w:val="006C48A1"/>
    <w:rsid w:val="007422C5"/>
    <w:rsid w:val="007A1FD7"/>
    <w:rsid w:val="0094532B"/>
    <w:rsid w:val="009506C3"/>
    <w:rsid w:val="00981181"/>
    <w:rsid w:val="00A26784"/>
    <w:rsid w:val="00A27F6C"/>
    <w:rsid w:val="00A60520"/>
    <w:rsid w:val="00A611EC"/>
    <w:rsid w:val="00AB75F9"/>
    <w:rsid w:val="00B423A6"/>
    <w:rsid w:val="00BE3D29"/>
    <w:rsid w:val="00C001EA"/>
    <w:rsid w:val="00CC280C"/>
    <w:rsid w:val="00CC3A36"/>
    <w:rsid w:val="00D1641C"/>
    <w:rsid w:val="00D17965"/>
    <w:rsid w:val="00D25BDF"/>
    <w:rsid w:val="00D336AC"/>
    <w:rsid w:val="00E71A34"/>
    <w:rsid w:val="00E80A1A"/>
    <w:rsid w:val="00F14722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33" Type="http://schemas.openxmlformats.org/officeDocument/2006/relationships/footer" Target="footer1.xml"/><Relationship Id="rId138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image" Target="media/image4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49.wmf"/><Relationship Id="rId128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3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6.bin"/><Relationship Id="rId105" Type="http://schemas.openxmlformats.org/officeDocument/2006/relationships/image" Target="media/image40.wmf"/><Relationship Id="rId113" Type="http://schemas.openxmlformats.org/officeDocument/2006/relationships/image" Target="media/image44.wmf"/><Relationship Id="rId118" Type="http://schemas.openxmlformats.org/officeDocument/2006/relationships/oleObject" Target="embeddings/oleObject65.bin"/><Relationship Id="rId126" Type="http://schemas.openxmlformats.org/officeDocument/2006/relationships/oleObject" Target="embeddings/oleObject69.bin"/><Relationship Id="rId134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5.bin"/><Relationship Id="rId121" Type="http://schemas.openxmlformats.org/officeDocument/2006/relationships/image" Target="media/image48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39.wmf"/><Relationship Id="rId108" Type="http://schemas.openxmlformats.org/officeDocument/2006/relationships/oleObject" Target="embeddings/oleObject60.bin"/><Relationship Id="rId116" Type="http://schemas.openxmlformats.org/officeDocument/2006/relationships/oleObject" Target="embeddings/oleObject64.bin"/><Relationship Id="rId124" Type="http://schemas.openxmlformats.org/officeDocument/2006/relationships/oleObject" Target="embeddings/oleObject68.bin"/><Relationship Id="rId129" Type="http://schemas.openxmlformats.org/officeDocument/2006/relationships/image" Target="media/image52.wmf"/><Relationship Id="rId13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4.bin"/><Relationship Id="rId111" Type="http://schemas.openxmlformats.org/officeDocument/2006/relationships/image" Target="media/image43.wmf"/><Relationship Id="rId13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9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47.wmf"/><Relationship Id="rId127" Type="http://schemas.openxmlformats.org/officeDocument/2006/relationships/image" Target="media/image5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5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67.bin"/><Relationship Id="rId130" Type="http://schemas.openxmlformats.org/officeDocument/2006/relationships/oleObject" Target="embeddings/oleObject71.bin"/><Relationship Id="rId13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61.bin"/><Relationship Id="rId115" Type="http://schemas.openxmlformats.org/officeDocument/2006/relationships/image" Target="media/image45.wmf"/><Relationship Id="rId131" Type="http://schemas.openxmlformats.org/officeDocument/2006/relationships/header" Target="header1.xml"/><Relationship Id="rId136" Type="http://schemas.openxmlformats.org/officeDocument/2006/relationships/footer" Target="footer3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dcterms:created xsi:type="dcterms:W3CDTF">2017-08-21T12:43:00Z</dcterms:created>
  <dcterms:modified xsi:type="dcterms:W3CDTF">2017-09-08T06:33:00Z</dcterms:modified>
</cp:coreProperties>
</file>